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4F" w:rsidRDefault="00070D9C" w:rsidP="00070D9C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947800" cy="2697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bean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4" t="22546" r="-964" b="9381"/>
                    <a:stretch/>
                  </pic:blipFill>
                  <pic:spPr bwMode="auto">
                    <a:xfrm rot="10800000">
                      <a:off x="0" y="0"/>
                      <a:ext cx="5947800" cy="269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A464F" w:rsidRDefault="002A464F" w:rsidP="00B6250D">
      <w:pPr>
        <w:jc w:val="center"/>
      </w:pPr>
    </w:p>
    <w:p w:rsidR="00070D9C" w:rsidRDefault="00070D9C" w:rsidP="00B6250D">
      <w:pPr>
        <w:jc w:val="center"/>
        <w:rPr>
          <w:rFonts w:ascii="Stencil" w:hAnsi="Stencil"/>
          <w:sz w:val="44"/>
          <w:szCs w:val="44"/>
        </w:rPr>
      </w:pPr>
    </w:p>
    <w:p w:rsidR="002A464F" w:rsidRPr="00070D9C" w:rsidRDefault="00070D9C" w:rsidP="00B6250D">
      <w:pPr>
        <w:jc w:val="center"/>
        <w:rPr>
          <w:rFonts w:ascii="Stencil" w:hAnsi="Stencil"/>
          <w:sz w:val="44"/>
          <w:szCs w:val="44"/>
        </w:rPr>
      </w:pPr>
      <w:r w:rsidRPr="00070D9C">
        <w:rPr>
          <w:rFonts w:ascii="Stencil" w:hAnsi="Stencil"/>
          <w:sz w:val="44"/>
          <w:szCs w:val="44"/>
        </w:rPr>
        <w:t xml:space="preserve">Buying Fair Trade </w:t>
      </w:r>
    </w:p>
    <w:p w:rsidR="008808BA" w:rsidRDefault="00BC7FA6" w:rsidP="008808BA">
      <w:pPr>
        <w:spacing w:after="0"/>
        <w:ind w:firstLine="720"/>
        <w:rPr>
          <w:sz w:val="24"/>
          <w:szCs w:val="24"/>
        </w:rPr>
      </w:pPr>
      <w:r w:rsidRPr="008808BA">
        <w:rPr>
          <w:sz w:val="24"/>
          <w:szCs w:val="24"/>
        </w:rPr>
        <w:t>In today’s world, more than 27 million people are enslaved. Many of these</w:t>
      </w:r>
    </w:p>
    <w:p w:rsidR="008808BA" w:rsidRDefault="00BC7FA6" w:rsidP="008808BA">
      <w:pPr>
        <w:spacing w:after="0"/>
        <w:rPr>
          <w:sz w:val="24"/>
          <w:szCs w:val="24"/>
        </w:rPr>
      </w:pPr>
      <w:r w:rsidRPr="008808BA">
        <w:rPr>
          <w:sz w:val="24"/>
          <w:szCs w:val="24"/>
        </w:rPr>
        <w:t xml:space="preserve"> </w:t>
      </w:r>
      <w:proofErr w:type="gramStart"/>
      <w:r w:rsidRPr="008808BA">
        <w:rPr>
          <w:sz w:val="24"/>
          <w:szCs w:val="24"/>
        </w:rPr>
        <w:t>people</w:t>
      </w:r>
      <w:proofErr w:type="gramEnd"/>
      <w:r w:rsidRPr="008808BA">
        <w:rPr>
          <w:sz w:val="24"/>
          <w:szCs w:val="24"/>
        </w:rPr>
        <w:t xml:space="preserve"> work without pay in the agricultural sector, toiling in dangerous </w:t>
      </w:r>
    </w:p>
    <w:p w:rsidR="008808BA" w:rsidRDefault="00BC7FA6" w:rsidP="008808BA">
      <w:pPr>
        <w:spacing w:after="0"/>
        <w:rPr>
          <w:sz w:val="24"/>
          <w:szCs w:val="24"/>
        </w:rPr>
      </w:pPr>
      <w:proofErr w:type="gramStart"/>
      <w:r w:rsidRPr="008808BA">
        <w:rPr>
          <w:sz w:val="24"/>
          <w:szCs w:val="24"/>
        </w:rPr>
        <w:t>conditions</w:t>
      </w:r>
      <w:proofErr w:type="gramEnd"/>
      <w:r w:rsidRPr="008808BA">
        <w:rPr>
          <w:sz w:val="24"/>
          <w:szCs w:val="24"/>
        </w:rPr>
        <w:t xml:space="preserve"> that damage their health and safety, not to mention</w:t>
      </w:r>
      <w:r w:rsidR="00327E9B" w:rsidRPr="008808BA">
        <w:rPr>
          <w:sz w:val="24"/>
          <w:szCs w:val="24"/>
        </w:rPr>
        <w:t xml:space="preserve"> the environment </w:t>
      </w:r>
    </w:p>
    <w:p w:rsidR="008808BA" w:rsidRDefault="00327E9B" w:rsidP="008808BA">
      <w:pPr>
        <w:spacing w:after="0"/>
        <w:rPr>
          <w:sz w:val="24"/>
          <w:szCs w:val="24"/>
        </w:rPr>
      </w:pPr>
      <w:proofErr w:type="gramStart"/>
      <w:r w:rsidRPr="008808BA">
        <w:rPr>
          <w:sz w:val="24"/>
          <w:szCs w:val="24"/>
        </w:rPr>
        <w:t>and</w:t>
      </w:r>
      <w:proofErr w:type="gramEnd"/>
      <w:r w:rsidRPr="008808BA">
        <w:rPr>
          <w:sz w:val="24"/>
          <w:szCs w:val="24"/>
        </w:rPr>
        <w:t xml:space="preserve"> the economies</w:t>
      </w:r>
      <w:r w:rsidR="00BC7FA6" w:rsidRPr="008808BA">
        <w:rPr>
          <w:sz w:val="24"/>
          <w:szCs w:val="24"/>
        </w:rPr>
        <w:t xml:space="preserve"> of</w:t>
      </w:r>
      <w:r w:rsidR="00995FD6">
        <w:rPr>
          <w:sz w:val="24"/>
          <w:szCs w:val="24"/>
        </w:rPr>
        <w:t xml:space="preserve"> their</w:t>
      </w:r>
      <w:r w:rsidR="00BC7FA6" w:rsidRPr="008808BA">
        <w:rPr>
          <w:sz w:val="24"/>
          <w:szCs w:val="24"/>
        </w:rPr>
        <w:t xml:space="preserve"> local communities.  While slaves produce many of the</w:t>
      </w:r>
    </w:p>
    <w:p w:rsidR="008808BA" w:rsidRDefault="00BC7FA6" w:rsidP="008808BA">
      <w:pPr>
        <w:spacing w:after="0"/>
        <w:rPr>
          <w:sz w:val="24"/>
          <w:szCs w:val="24"/>
        </w:rPr>
      </w:pPr>
      <w:r w:rsidRPr="008808BA">
        <w:rPr>
          <w:sz w:val="24"/>
          <w:szCs w:val="24"/>
        </w:rPr>
        <w:t xml:space="preserve"> </w:t>
      </w:r>
      <w:proofErr w:type="gramStart"/>
      <w:r w:rsidRPr="008808BA">
        <w:rPr>
          <w:sz w:val="24"/>
          <w:szCs w:val="24"/>
        </w:rPr>
        <w:t>products</w:t>
      </w:r>
      <w:proofErr w:type="gramEnd"/>
      <w:r w:rsidRPr="008808BA">
        <w:rPr>
          <w:sz w:val="24"/>
          <w:szCs w:val="24"/>
        </w:rPr>
        <w:t xml:space="preserve"> we consume every day, two of the most profoundly unjust supply </w:t>
      </w:r>
    </w:p>
    <w:p w:rsidR="00BC7FA6" w:rsidRDefault="00BC7FA6" w:rsidP="008808BA">
      <w:pPr>
        <w:spacing w:after="0"/>
        <w:rPr>
          <w:sz w:val="24"/>
          <w:szCs w:val="24"/>
        </w:rPr>
      </w:pPr>
      <w:proofErr w:type="gramStart"/>
      <w:r w:rsidRPr="008808BA">
        <w:rPr>
          <w:sz w:val="24"/>
          <w:szCs w:val="24"/>
        </w:rPr>
        <w:t>chains</w:t>
      </w:r>
      <w:proofErr w:type="gramEnd"/>
      <w:r w:rsidRPr="008808BA">
        <w:rPr>
          <w:sz w:val="24"/>
          <w:szCs w:val="24"/>
        </w:rPr>
        <w:t xml:space="preserve"> are linked to the products we hold most dear; coffee and chocolate.</w:t>
      </w:r>
    </w:p>
    <w:p w:rsidR="008808BA" w:rsidRPr="008808BA" w:rsidRDefault="008808BA" w:rsidP="008808BA">
      <w:pPr>
        <w:spacing w:after="0"/>
        <w:rPr>
          <w:sz w:val="24"/>
          <w:szCs w:val="24"/>
        </w:rPr>
      </w:pPr>
    </w:p>
    <w:p w:rsidR="00BC7FA6" w:rsidRPr="008808BA" w:rsidRDefault="00BC7FA6" w:rsidP="008808BA">
      <w:pPr>
        <w:ind w:firstLine="720"/>
        <w:rPr>
          <w:sz w:val="24"/>
          <w:szCs w:val="24"/>
        </w:rPr>
      </w:pPr>
      <w:r w:rsidRPr="008808BA">
        <w:rPr>
          <w:sz w:val="24"/>
          <w:szCs w:val="24"/>
        </w:rPr>
        <w:t>When you purchase goods that are Fair Trade, you take a stand against these conditions and vote with your money for the ethical treatment of the men, w</w:t>
      </w:r>
      <w:r w:rsidR="00995FD6">
        <w:rPr>
          <w:sz w:val="24"/>
          <w:szCs w:val="24"/>
        </w:rPr>
        <w:t xml:space="preserve">omen, and children who produce </w:t>
      </w:r>
      <w:r w:rsidRPr="008808BA">
        <w:rPr>
          <w:sz w:val="24"/>
          <w:szCs w:val="24"/>
        </w:rPr>
        <w:t xml:space="preserve">our groceries. Fair Trade is a social movement and a certification </w:t>
      </w:r>
      <w:r w:rsidR="00995FD6">
        <w:rPr>
          <w:sz w:val="24"/>
          <w:szCs w:val="24"/>
        </w:rPr>
        <w:t>verifying that</w:t>
      </w:r>
      <w:r w:rsidRPr="008808BA">
        <w:rPr>
          <w:sz w:val="24"/>
          <w:szCs w:val="24"/>
        </w:rPr>
        <w:t xml:space="preserve"> the items you have purchased were produced in safe, environmentally sustainable conditions where workers are given freedom and fair compensation for their efforts. This is a movement that promotes the safety of workers, the economic well-being of communities in the developing world, and the protection of our planet’s natural resources. And you can contribute to this amazing social change by buying fair trade coffe</w:t>
      </w:r>
      <w:r w:rsidR="00995FD6">
        <w:rPr>
          <w:sz w:val="24"/>
          <w:szCs w:val="24"/>
        </w:rPr>
        <w:t>e and chocolate for your home and</w:t>
      </w:r>
      <w:r w:rsidRPr="008808BA">
        <w:rPr>
          <w:sz w:val="24"/>
          <w:szCs w:val="24"/>
        </w:rPr>
        <w:t xml:space="preserve"> office.</w:t>
      </w:r>
    </w:p>
    <w:p w:rsidR="00BC7FA6" w:rsidRPr="008808BA" w:rsidRDefault="008808BA" w:rsidP="00BC7FA6">
      <w:pPr>
        <w:ind w:firstLine="720"/>
        <w:rPr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154B9996" wp14:editId="104FDA0D">
            <wp:simplePos x="0" y="0"/>
            <wp:positionH relativeFrom="column">
              <wp:posOffset>-161925</wp:posOffset>
            </wp:positionH>
            <wp:positionV relativeFrom="paragraph">
              <wp:posOffset>686435</wp:posOffset>
            </wp:positionV>
            <wp:extent cx="5947410" cy="26974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bean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4" t="22546" r="-964" b="9381"/>
                    <a:stretch/>
                  </pic:blipFill>
                  <pic:spPr bwMode="auto">
                    <a:xfrm>
                      <a:off x="0" y="0"/>
                      <a:ext cx="5947410" cy="269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FA6" w:rsidRPr="008808BA">
        <w:rPr>
          <w:sz w:val="24"/>
          <w:szCs w:val="24"/>
        </w:rPr>
        <w:t xml:space="preserve">Attached is a list of quality Fair Trade </w:t>
      </w:r>
      <w:r w:rsidR="00327E9B" w:rsidRPr="008808BA">
        <w:rPr>
          <w:sz w:val="24"/>
          <w:szCs w:val="24"/>
        </w:rPr>
        <w:t xml:space="preserve">coffee and chocolate </w:t>
      </w:r>
      <w:r w:rsidR="00BC7FA6" w:rsidRPr="008808BA">
        <w:rPr>
          <w:sz w:val="24"/>
          <w:szCs w:val="24"/>
        </w:rPr>
        <w:t xml:space="preserve">products and where to buy them. </w:t>
      </w:r>
      <w:r w:rsidR="00327E9B" w:rsidRPr="008808BA">
        <w:rPr>
          <w:sz w:val="24"/>
          <w:szCs w:val="24"/>
        </w:rPr>
        <w:t>You will notice that they are comparable in price and availability to unethically sourced products, but do a world of social good.</w:t>
      </w:r>
    </w:p>
    <w:p w:rsidR="00327E9B" w:rsidRPr="008808BA" w:rsidRDefault="00327E9B" w:rsidP="00BC7FA6">
      <w:pPr>
        <w:ind w:firstLine="720"/>
        <w:rPr>
          <w:sz w:val="24"/>
          <w:szCs w:val="24"/>
        </w:rPr>
      </w:pPr>
    </w:p>
    <w:p w:rsidR="002A464F" w:rsidRPr="008808BA" w:rsidRDefault="00327E9B" w:rsidP="008808BA">
      <w:pPr>
        <w:ind w:firstLine="720"/>
        <w:rPr>
          <w:sz w:val="24"/>
          <w:szCs w:val="24"/>
        </w:rPr>
      </w:pPr>
      <w:r w:rsidRPr="008808BA">
        <w:rPr>
          <w:sz w:val="24"/>
          <w:szCs w:val="24"/>
        </w:rPr>
        <w:t>Cheers!</w:t>
      </w:r>
    </w:p>
    <w:p w:rsidR="002A464F" w:rsidRDefault="002A464F" w:rsidP="00B6250D">
      <w:pPr>
        <w:jc w:val="center"/>
      </w:pPr>
    </w:p>
    <w:p w:rsidR="00070D9C" w:rsidRDefault="00070D9C" w:rsidP="00B6250D">
      <w:pPr>
        <w:jc w:val="center"/>
      </w:pPr>
    </w:p>
    <w:p w:rsidR="002A464F" w:rsidRDefault="002A464F" w:rsidP="008808BA"/>
    <w:p w:rsidR="002A464F" w:rsidRDefault="002A464F" w:rsidP="00B6250D">
      <w:pPr>
        <w:jc w:val="center"/>
      </w:pPr>
    </w:p>
    <w:p w:rsidR="002A464F" w:rsidRDefault="002A464F" w:rsidP="00B6250D">
      <w:pPr>
        <w:jc w:val="center"/>
      </w:pPr>
    </w:p>
    <w:p w:rsidR="00B6250D" w:rsidRDefault="00B6250D" w:rsidP="00B6250D">
      <w:pPr>
        <w:jc w:val="center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7215" behindDoc="1" locked="0" layoutInCell="1" allowOverlap="1" wp14:anchorId="600E9BB0" wp14:editId="2B77AA7F">
            <wp:simplePos x="0" y="0"/>
            <wp:positionH relativeFrom="column">
              <wp:posOffset>3810</wp:posOffset>
            </wp:positionH>
            <wp:positionV relativeFrom="page">
              <wp:posOffset>504190</wp:posOffset>
            </wp:positionV>
            <wp:extent cx="5943600" cy="1051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bean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57"/>
                    <a:stretch/>
                  </pic:blipFill>
                  <pic:spPr bwMode="auto">
                    <a:xfrm flipV="1">
                      <a:off x="0" y="0"/>
                      <a:ext cx="594360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50D" w:rsidRDefault="00B6250D" w:rsidP="00B6250D">
      <w:pPr>
        <w:jc w:val="center"/>
        <w:rPr>
          <w:rFonts w:ascii="Stencil" w:hAnsi="Stencil"/>
          <w:sz w:val="48"/>
        </w:rPr>
      </w:pPr>
      <w:r w:rsidRPr="00B6250D">
        <w:rPr>
          <w:rFonts w:ascii="Stencil" w:hAnsi="Stencil"/>
          <w:sz w:val="48"/>
        </w:rPr>
        <w:t>Fair Trade Coffee</w:t>
      </w:r>
    </w:p>
    <w:p w:rsidR="00D730EB" w:rsidRDefault="00D730EB" w:rsidP="00B6250D">
      <w:pPr>
        <w:jc w:val="center"/>
        <w:rPr>
          <w:rFonts w:ascii="Stencil" w:hAnsi="Stenci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739"/>
        <w:gridCol w:w="3250"/>
      </w:tblGrid>
      <w:tr w:rsidR="00954559" w:rsidTr="00307130">
        <w:trPr>
          <w:trHeight w:val="647"/>
        </w:trPr>
        <w:tc>
          <w:tcPr>
            <w:tcW w:w="3258" w:type="dxa"/>
          </w:tcPr>
          <w:p w:rsidR="00954559" w:rsidRDefault="00954559" w:rsidP="00307130">
            <w:pPr>
              <w:jc w:val="center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 w:hint="eastAsia"/>
                <w:sz w:val="28"/>
                <w:szCs w:val="28"/>
              </w:rPr>
              <w:t>Brand</w:t>
            </w:r>
          </w:p>
        </w:tc>
        <w:tc>
          <w:tcPr>
            <w:tcW w:w="2739" w:type="dxa"/>
          </w:tcPr>
          <w:p w:rsidR="00954559" w:rsidRDefault="00954559" w:rsidP="00307130">
            <w:pPr>
              <w:jc w:val="center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 w:hint="eastAsia"/>
                <w:sz w:val="28"/>
                <w:szCs w:val="28"/>
              </w:rPr>
              <w:t>Price</w:t>
            </w:r>
          </w:p>
        </w:tc>
        <w:tc>
          <w:tcPr>
            <w:tcW w:w="3250" w:type="dxa"/>
          </w:tcPr>
          <w:p w:rsidR="00954559" w:rsidRDefault="00954559" w:rsidP="00307130">
            <w:pPr>
              <w:jc w:val="center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 w:hint="eastAsia"/>
                <w:sz w:val="28"/>
                <w:szCs w:val="28"/>
              </w:rPr>
              <w:t>Where to buy</w:t>
            </w:r>
          </w:p>
        </w:tc>
      </w:tr>
      <w:tr w:rsidR="00307130" w:rsidTr="00307130">
        <w:trPr>
          <w:trHeight w:val="647"/>
        </w:trPr>
        <w:tc>
          <w:tcPr>
            <w:tcW w:w="3258" w:type="dxa"/>
          </w:tcPr>
          <w:p w:rsidR="00307130" w:rsidRDefault="00307130" w:rsidP="00307130">
            <w:pPr>
              <w:jc w:val="center"/>
              <w:rPr>
                <w:rFonts w:ascii="Stencil" w:hAnsi="Stencil"/>
                <w:sz w:val="28"/>
                <w:szCs w:val="28"/>
              </w:rPr>
            </w:pPr>
          </w:p>
        </w:tc>
        <w:tc>
          <w:tcPr>
            <w:tcW w:w="2739" w:type="dxa"/>
          </w:tcPr>
          <w:p w:rsidR="00307130" w:rsidRDefault="00307130" w:rsidP="00307130">
            <w:pPr>
              <w:jc w:val="center"/>
              <w:rPr>
                <w:rFonts w:ascii="Stencil" w:hAnsi="Stencil"/>
                <w:sz w:val="28"/>
                <w:szCs w:val="28"/>
              </w:rPr>
            </w:pPr>
            <w:r w:rsidRPr="00307130">
              <w:rPr>
                <w:rFonts w:ascii="Stencil" w:hAnsi="Stencil" w:hint="eastAsia"/>
                <w:sz w:val="24"/>
                <w:szCs w:val="28"/>
              </w:rPr>
              <w:t>Ground Beans</w:t>
            </w:r>
          </w:p>
        </w:tc>
        <w:tc>
          <w:tcPr>
            <w:tcW w:w="3250" w:type="dxa"/>
          </w:tcPr>
          <w:p w:rsidR="00307130" w:rsidRDefault="00307130" w:rsidP="00D730EB">
            <w:pPr>
              <w:rPr>
                <w:rFonts w:ascii="Stencil" w:hAnsi="Stencil"/>
                <w:sz w:val="28"/>
                <w:szCs w:val="28"/>
              </w:rPr>
            </w:pPr>
          </w:p>
        </w:tc>
      </w:tr>
      <w:tr w:rsidR="00954559" w:rsidTr="00307130">
        <w:trPr>
          <w:trHeight w:val="512"/>
        </w:trPr>
        <w:tc>
          <w:tcPr>
            <w:tcW w:w="3258" w:type="dxa"/>
          </w:tcPr>
          <w:p w:rsidR="00954559" w:rsidRPr="00954559" w:rsidRDefault="00954559" w:rsidP="00954559">
            <w:pPr>
              <w:rPr>
                <w:sz w:val="28"/>
                <w:szCs w:val="28"/>
              </w:rPr>
            </w:pPr>
            <w:r w:rsidRPr="00954559">
              <w:rPr>
                <w:sz w:val="28"/>
                <w:szCs w:val="28"/>
              </w:rPr>
              <w:t>Equal Exchange</w:t>
            </w:r>
          </w:p>
        </w:tc>
        <w:tc>
          <w:tcPr>
            <w:tcW w:w="2739" w:type="dxa"/>
          </w:tcPr>
          <w:p w:rsidR="00954559" w:rsidRPr="00954559" w:rsidRDefault="00954559" w:rsidP="00307130">
            <w:pPr>
              <w:jc w:val="center"/>
              <w:rPr>
                <w:sz w:val="28"/>
                <w:szCs w:val="28"/>
              </w:rPr>
            </w:pPr>
            <w:r w:rsidRPr="00954559">
              <w:rPr>
                <w:sz w:val="28"/>
                <w:szCs w:val="28"/>
              </w:rPr>
              <w:t>About $9.50/bag</w:t>
            </w:r>
          </w:p>
        </w:tc>
        <w:tc>
          <w:tcPr>
            <w:tcW w:w="3250" w:type="dxa"/>
          </w:tcPr>
          <w:p w:rsidR="00954559" w:rsidRPr="00954559" w:rsidRDefault="00954559" w:rsidP="00307130">
            <w:pPr>
              <w:jc w:val="right"/>
              <w:rPr>
                <w:sz w:val="28"/>
                <w:szCs w:val="28"/>
              </w:rPr>
            </w:pPr>
            <w:r w:rsidRPr="00954559">
              <w:rPr>
                <w:sz w:val="28"/>
                <w:szCs w:val="28"/>
              </w:rPr>
              <w:t>EqualExchange.coop</w:t>
            </w:r>
          </w:p>
        </w:tc>
      </w:tr>
      <w:tr w:rsidR="00954559" w:rsidTr="00307130">
        <w:trPr>
          <w:trHeight w:val="467"/>
        </w:trPr>
        <w:tc>
          <w:tcPr>
            <w:tcW w:w="3258" w:type="dxa"/>
          </w:tcPr>
          <w:p w:rsidR="00954559" w:rsidRPr="00954559" w:rsidRDefault="00954559" w:rsidP="00954559">
            <w:pPr>
              <w:rPr>
                <w:sz w:val="28"/>
                <w:szCs w:val="28"/>
              </w:rPr>
            </w:pPr>
            <w:r w:rsidRPr="00954559">
              <w:rPr>
                <w:sz w:val="28"/>
                <w:szCs w:val="28"/>
              </w:rPr>
              <w:t>Green Mountain Coffee</w:t>
            </w:r>
          </w:p>
        </w:tc>
        <w:tc>
          <w:tcPr>
            <w:tcW w:w="2739" w:type="dxa"/>
          </w:tcPr>
          <w:p w:rsidR="00954559" w:rsidRPr="00954559" w:rsidRDefault="00954559" w:rsidP="00307130">
            <w:pPr>
              <w:jc w:val="center"/>
              <w:rPr>
                <w:sz w:val="28"/>
                <w:szCs w:val="28"/>
              </w:rPr>
            </w:pPr>
            <w:r w:rsidRPr="00954559">
              <w:rPr>
                <w:sz w:val="28"/>
                <w:szCs w:val="28"/>
              </w:rPr>
              <w:t>$8.50/bag</w:t>
            </w:r>
          </w:p>
        </w:tc>
        <w:tc>
          <w:tcPr>
            <w:tcW w:w="3250" w:type="dxa"/>
          </w:tcPr>
          <w:p w:rsidR="00954559" w:rsidRPr="00954559" w:rsidRDefault="00954559" w:rsidP="00307130">
            <w:pPr>
              <w:jc w:val="right"/>
              <w:rPr>
                <w:sz w:val="28"/>
                <w:szCs w:val="28"/>
              </w:rPr>
            </w:pPr>
            <w:r w:rsidRPr="00954559">
              <w:rPr>
                <w:sz w:val="28"/>
                <w:szCs w:val="28"/>
              </w:rPr>
              <w:t>Meijer</w:t>
            </w:r>
          </w:p>
        </w:tc>
      </w:tr>
      <w:tr w:rsidR="00954559" w:rsidTr="00307130">
        <w:trPr>
          <w:trHeight w:val="440"/>
        </w:trPr>
        <w:tc>
          <w:tcPr>
            <w:tcW w:w="3258" w:type="dxa"/>
          </w:tcPr>
          <w:p w:rsidR="00954559" w:rsidRPr="00954559" w:rsidRDefault="00954559" w:rsidP="00954559">
            <w:pPr>
              <w:rPr>
                <w:sz w:val="28"/>
                <w:szCs w:val="28"/>
              </w:rPr>
            </w:pPr>
            <w:r w:rsidRPr="00954559">
              <w:rPr>
                <w:sz w:val="28"/>
                <w:szCs w:val="28"/>
              </w:rPr>
              <w:t>Ethical Bean Coffee</w:t>
            </w:r>
          </w:p>
        </w:tc>
        <w:tc>
          <w:tcPr>
            <w:tcW w:w="2739" w:type="dxa"/>
          </w:tcPr>
          <w:p w:rsidR="00954559" w:rsidRPr="00954559" w:rsidRDefault="00954559" w:rsidP="00307130">
            <w:pPr>
              <w:jc w:val="center"/>
              <w:rPr>
                <w:sz w:val="28"/>
                <w:szCs w:val="28"/>
              </w:rPr>
            </w:pPr>
            <w:r w:rsidRPr="00954559">
              <w:rPr>
                <w:sz w:val="28"/>
                <w:szCs w:val="28"/>
              </w:rPr>
              <w:t>$7.50/bag</w:t>
            </w:r>
          </w:p>
        </w:tc>
        <w:tc>
          <w:tcPr>
            <w:tcW w:w="3250" w:type="dxa"/>
          </w:tcPr>
          <w:p w:rsidR="00954559" w:rsidRPr="00954559" w:rsidRDefault="00954559" w:rsidP="00307130">
            <w:pPr>
              <w:jc w:val="right"/>
              <w:rPr>
                <w:sz w:val="28"/>
                <w:szCs w:val="28"/>
              </w:rPr>
            </w:pPr>
            <w:r w:rsidRPr="00954559">
              <w:rPr>
                <w:sz w:val="28"/>
                <w:szCs w:val="28"/>
              </w:rPr>
              <w:t>Amazon</w:t>
            </w:r>
          </w:p>
        </w:tc>
      </w:tr>
      <w:tr w:rsidR="00954559" w:rsidTr="00307130">
        <w:trPr>
          <w:trHeight w:val="710"/>
        </w:trPr>
        <w:tc>
          <w:tcPr>
            <w:tcW w:w="3258" w:type="dxa"/>
          </w:tcPr>
          <w:p w:rsidR="00954559" w:rsidRPr="00954559" w:rsidRDefault="00954559" w:rsidP="00954559">
            <w:pPr>
              <w:rPr>
                <w:sz w:val="28"/>
                <w:szCs w:val="28"/>
              </w:rPr>
            </w:pPr>
            <w:proofErr w:type="spellStart"/>
            <w:r w:rsidRPr="00954559">
              <w:rPr>
                <w:sz w:val="28"/>
                <w:szCs w:val="28"/>
              </w:rPr>
              <w:t>Biggby</w:t>
            </w:r>
            <w:proofErr w:type="spellEnd"/>
            <w:r w:rsidRPr="00954559">
              <w:rPr>
                <w:sz w:val="28"/>
                <w:szCs w:val="28"/>
              </w:rPr>
              <w:t xml:space="preserve"> French Roast &amp; Rwandan</w:t>
            </w:r>
          </w:p>
        </w:tc>
        <w:tc>
          <w:tcPr>
            <w:tcW w:w="2739" w:type="dxa"/>
          </w:tcPr>
          <w:p w:rsidR="00954559" w:rsidRPr="00954559" w:rsidRDefault="00954559" w:rsidP="00307130">
            <w:pPr>
              <w:jc w:val="center"/>
              <w:rPr>
                <w:sz w:val="28"/>
                <w:szCs w:val="28"/>
              </w:rPr>
            </w:pPr>
            <w:r w:rsidRPr="00954559">
              <w:rPr>
                <w:sz w:val="28"/>
                <w:szCs w:val="28"/>
              </w:rPr>
              <w:t>$11/bag</w:t>
            </w:r>
          </w:p>
        </w:tc>
        <w:tc>
          <w:tcPr>
            <w:tcW w:w="3250" w:type="dxa"/>
          </w:tcPr>
          <w:p w:rsidR="00954559" w:rsidRPr="00954559" w:rsidRDefault="00954559" w:rsidP="00307130">
            <w:pPr>
              <w:jc w:val="right"/>
              <w:rPr>
                <w:sz w:val="28"/>
                <w:szCs w:val="28"/>
              </w:rPr>
            </w:pPr>
            <w:r w:rsidRPr="00954559">
              <w:rPr>
                <w:sz w:val="28"/>
                <w:szCs w:val="28"/>
              </w:rPr>
              <w:t xml:space="preserve">Meijer, </w:t>
            </w:r>
            <w:proofErr w:type="spellStart"/>
            <w:r w:rsidRPr="00954559">
              <w:rPr>
                <w:sz w:val="28"/>
                <w:szCs w:val="28"/>
              </w:rPr>
              <w:t>Biggby</w:t>
            </w:r>
            <w:proofErr w:type="spellEnd"/>
            <w:r w:rsidRPr="00954559">
              <w:rPr>
                <w:sz w:val="28"/>
                <w:szCs w:val="28"/>
              </w:rPr>
              <w:t xml:space="preserve"> Locations</w:t>
            </w:r>
          </w:p>
        </w:tc>
      </w:tr>
      <w:tr w:rsidR="00954559" w:rsidTr="00307130">
        <w:trPr>
          <w:trHeight w:val="530"/>
        </w:trPr>
        <w:tc>
          <w:tcPr>
            <w:tcW w:w="3258" w:type="dxa"/>
          </w:tcPr>
          <w:p w:rsidR="00954559" w:rsidRPr="00954559" w:rsidRDefault="00954559" w:rsidP="00954559">
            <w:pPr>
              <w:rPr>
                <w:sz w:val="28"/>
                <w:szCs w:val="28"/>
              </w:rPr>
            </w:pPr>
            <w:r w:rsidRPr="00954559">
              <w:rPr>
                <w:sz w:val="28"/>
                <w:szCs w:val="28"/>
              </w:rPr>
              <w:t>The Coffee Fool</w:t>
            </w:r>
          </w:p>
        </w:tc>
        <w:tc>
          <w:tcPr>
            <w:tcW w:w="2739" w:type="dxa"/>
          </w:tcPr>
          <w:p w:rsidR="00954559" w:rsidRPr="00954559" w:rsidRDefault="00954559" w:rsidP="00307130">
            <w:pPr>
              <w:jc w:val="center"/>
              <w:rPr>
                <w:sz w:val="28"/>
                <w:szCs w:val="28"/>
              </w:rPr>
            </w:pPr>
            <w:r w:rsidRPr="00954559">
              <w:rPr>
                <w:sz w:val="28"/>
                <w:szCs w:val="28"/>
              </w:rPr>
              <w:t>$8/bag</w:t>
            </w:r>
          </w:p>
        </w:tc>
        <w:tc>
          <w:tcPr>
            <w:tcW w:w="3250" w:type="dxa"/>
          </w:tcPr>
          <w:p w:rsidR="00954559" w:rsidRPr="00954559" w:rsidRDefault="00954559" w:rsidP="00307130">
            <w:pPr>
              <w:jc w:val="right"/>
              <w:rPr>
                <w:sz w:val="28"/>
                <w:szCs w:val="28"/>
              </w:rPr>
            </w:pPr>
            <w:r w:rsidRPr="00954559">
              <w:rPr>
                <w:sz w:val="28"/>
                <w:szCs w:val="28"/>
              </w:rPr>
              <w:t>Amazon</w:t>
            </w:r>
          </w:p>
        </w:tc>
      </w:tr>
      <w:tr w:rsidR="00954559" w:rsidTr="00307130">
        <w:trPr>
          <w:trHeight w:val="938"/>
        </w:trPr>
        <w:tc>
          <w:tcPr>
            <w:tcW w:w="3258" w:type="dxa"/>
          </w:tcPr>
          <w:p w:rsidR="00954559" w:rsidRPr="00954559" w:rsidRDefault="00954559" w:rsidP="00954559">
            <w:pPr>
              <w:rPr>
                <w:sz w:val="28"/>
                <w:szCs w:val="28"/>
              </w:rPr>
            </w:pPr>
            <w:r w:rsidRPr="00954559">
              <w:rPr>
                <w:rFonts w:cs="Arial"/>
                <w:color w:val="1E1E1E"/>
                <w:sz w:val="28"/>
                <w:szCs w:val="28"/>
              </w:rPr>
              <w:t>Death Wish; The World's Strongest Coffee</w:t>
            </w:r>
          </w:p>
        </w:tc>
        <w:tc>
          <w:tcPr>
            <w:tcW w:w="2739" w:type="dxa"/>
          </w:tcPr>
          <w:p w:rsidR="00954559" w:rsidRPr="00954559" w:rsidRDefault="00954559" w:rsidP="00307130">
            <w:pPr>
              <w:jc w:val="center"/>
              <w:rPr>
                <w:sz w:val="28"/>
                <w:szCs w:val="28"/>
              </w:rPr>
            </w:pPr>
            <w:r w:rsidRPr="00954559">
              <w:rPr>
                <w:sz w:val="28"/>
                <w:szCs w:val="28"/>
              </w:rPr>
              <w:t>About $12/bag</w:t>
            </w:r>
          </w:p>
        </w:tc>
        <w:tc>
          <w:tcPr>
            <w:tcW w:w="3250" w:type="dxa"/>
          </w:tcPr>
          <w:p w:rsidR="00954559" w:rsidRPr="00954559" w:rsidRDefault="00954559" w:rsidP="00307130">
            <w:pPr>
              <w:jc w:val="right"/>
              <w:rPr>
                <w:sz w:val="28"/>
                <w:szCs w:val="28"/>
              </w:rPr>
            </w:pPr>
            <w:r w:rsidRPr="00954559">
              <w:rPr>
                <w:sz w:val="28"/>
                <w:szCs w:val="28"/>
              </w:rPr>
              <w:t>Amazon</w:t>
            </w:r>
          </w:p>
        </w:tc>
      </w:tr>
      <w:tr w:rsidR="00954559" w:rsidTr="00307130">
        <w:trPr>
          <w:trHeight w:val="575"/>
        </w:trPr>
        <w:tc>
          <w:tcPr>
            <w:tcW w:w="3258" w:type="dxa"/>
          </w:tcPr>
          <w:p w:rsidR="00954559" w:rsidRPr="00954559" w:rsidRDefault="00954559" w:rsidP="00954559">
            <w:pPr>
              <w:rPr>
                <w:sz w:val="28"/>
                <w:szCs w:val="28"/>
              </w:rPr>
            </w:pPr>
            <w:proofErr w:type="spellStart"/>
            <w:r w:rsidRPr="00954559">
              <w:rPr>
                <w:color w:val="1E1E1E"/>
                <w:sz w:val="28"/>
                <w:szCs w:val="28"/>
              </w:rPr>
              <w:t>Melitta</w:t>
            </w:r>
            <w:proofErr w:type="spellEnd"/>
          </w:p>
        </w:tc>
        <w:tc>
          <w:tcPr>
            <w:tcW w:w="2739" w:type="dxa"/>
          </w:tcPr>
          <w:p w:rsidR="00954559" w:rsidRPr="00954559" w:rsidRDefault="00954559" w:rsidP="00307130">
            <w:pPr>
              <w:jc w:val="center"/>
              <w:rPr>
                <w:sz w:val="28"/>
                <w:szCs w:val="28"/>
              </w:rPr>
            </w:pPr>
            <w:r w:rsidRPr="00954559">
              <w:rPr>
                <w:color w:val="1E1E1E"/>
                <w:sz w:val="28"/>
                <w:szCs w:val="28"/>
              </w:rPr>
              <w:t>$10/bag</w:t>
            </w:r>
          </w:p>
        </w:tc>
        <w:tc>
          <w:tcPr>
            <w:tcW w:w="3250" w:type="dxa"/>
          </w:tcPr>
          <w:p w:rsidR="00954559" w:rsidRPr="00954559" w:rsidRDefault="00954559" w:rsidP="00307130">
            <w:pPr>
              <w:jc w:val="right"/>
              <w:rPr>
                <w:sz w:val="28"/>
                <w:szCs w:val="28"/>
              </w:rPr>
            </w:pPr>
            <w:r w:rsidRPr="00954559">
              <w:rPr>
                <w:sz w:val="28"/>
                <w:szCs w:val="28"/>
              </w:rPr>
              <w:t>Amazon</w:t>
            </w:r>
          </w:p>
        </w:tc>
      </w:tr>
      <w:tr w:rsidR="00954559" w:rsidTr="00307130">
        <w:trPr>
          <w:trHeight w:val="530"/>
        </w:trPr>
        <w:tc>
          <w:tcPr>
            <w:tcW w:w="3258" w:type="dxa"/>
          </w:tcPr>
          <w:p w:rsidR="00954559" w:rsidRPr="00954559" w:rsidRDefault="00954559" w:rsidP="00954559">
            <w:pPr>
              <w:rPr>
                <w:color w:val="1E1E1E"/>
                <w:sz w:val="28"/>
                <w:szCs w:val="28"/>
              </w:rPr>
            </w:pPr>
            <w:r w:rsidRPr="00954559">
              <w:rPr>
                <w:color w:val="1E1E1E"/>
                <w:sz w:val="28"/>
                <w:szCs w:val="28"/>
              </w:rPr>
              <w:t>Archer Farms</w:t>
            </w:r>
          </w:p>
        </w:tc>
        <w:tc>
          <w:tcPr>
            <w:tcW w:w="2739" w:type="dxa"/>
          </w:tcPr>
          <w:p w:rsidR="00954559" w:rsidRPr="00954559" w:rsidRDefault="00954559" w:rsidP="00307130">
            <w:pPr>
              <w:jc w:val="center"/>
              <w:rPr>
                <w:color w:val="1E1E1E"/>
                <w:sz w:val="28"/>
                <w:szCs w:val="28"/>
              </w:rPr>
            </w:pPr>
            <w:r w:rsidRPr="00954559">
              <w:rPr>
                <w:color w:val="1E1E1E"/>
                <w:sz w:val="28"/>
                <w:szCs w:val="28"/>
              </w:rPr>
              <w:t>$8.49/bag</w:t>
            </w:r>
          </w:p>
        </w:tc>
        <w:tc>
          <w:tcPr>
            <w:tcW w:w="3250" w:type="dxa"/>
          </w:tcPr>
          <w:p w:rsidR="00954559" w:rsidRPr="00954559" w:rsidRDefault="00954559" w:rsidP="00307130">
            <w:pPr>
              <w:jc w:val="right"/>
              <w:rPr>
                <w:sz w:val="28"/>
                <w:szCs w:val="28"/>
              </w:rPr>
            </w:pPr>
            <w:r w:rsidRPr="00954559">
              <w:rPr>
                <w:sz w:val="28"/>
                <w:szCs w:val="28"/>
              </w:rPr>
              <w:t>Target</w:t>
            </w:r>
          </w:p>
        </w:tc>
      </w:tr>
      <w:tr w:rsidR="00954559" w:rsidTr="00307130">
        <w:trPr>
          <w:trHeight w:val="800"/>
        </w:trPr>
        <w:tc>
          <w:tcPr>
            <w:tcW w:w="3258" w:type="dxa"/>
          </w:tcPr>
          <w:p w:rsidR="00954559" w:rsidRPr="00954559" w:rsidRDefault="00954559" w:rsidP="00954559">
            <w:pPr>
              <w:rPr>
                <w:color w:val="1E1E1E"/>
                <w:sz w:val="28"/>
                <w:szCs w:val="28"/>
              </w:rPr>
            </w:pPr>
            <w:proofErr w:type="spellStart"/>
            <w:r w:rsidRPr="00954559">
              <w:rPr>
                <w:color w:val="1E1E1E"/>
                <w:sz w:val="28"/>
                <w:szCs w:val="28"/>
              </w:rPr>
              <w:t>Batdorf</w:t>
            </w:r>
            <w:proofErr w:type="spellEnd"/>
            <w:r w:rsidRPr="00954559">
              <w:rPr>
                <w:color w:val="1E1E1E"/>
                <w:sz w:val="28"/>
                <w:szCs w:val="28"/>
              </w:rPr>
              <w:t xml:space="preserve"> &amp; Bronson Coffee Roasters</w:t>
            </w:r>
          </w:p>
        </w:tc>
        <w:tc>
          <w:tcPr>
            <w:tcW w:w="2739" w:type="dxa"/>
          </w:tcPr>
          <w:p w:rsidR="00954559" w:rsidRPr="00954559" w:rsidRDefault="00954559" w:rsidP="003071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59">
              <w:rPr>
                <w:color w:val="000000" w:themeColor="text1"/>
                <w:sz w:val="28"/>
                <w:szCs w:val="28"/>
              </w:rPr>
              <w:t>$12.75/bag</w:t>
            </w:r>
          </w:p>
        </w:tc>
        <w:tc>
          <w:tcPr>
            <w:tcW w:w="3250" w:type="dxa"/>
          </w:tcPr>
          <w:p w:rsidR="00954559" w:rsidRPr="00954559" w:rsidRDefault="00893761" w:rsidP="00307130">
            <w:pPr>
              <w:jc w:val="right"/>
              <w:rPr>
                <w:color w:val="000000" w:themeColor="text1"/>
                <w:sz w:val="28"/>
                <w:szCs w:val="28"/>
              </w:rPr>
            </w:pPr>
            <w:hyperlink r:id="rId7" w:tgtFrame="_blank" w:history="1">
              <w:r w:rsidR="00954559">
                <w:rPr>
                  <w:rStyle w:val="Hyperlink"/>
                  <w:rFonts w:hint="eastAsia"/>
                  <w:color w:val="000000" w:themeColor="text1"/>
                  <w:sz w:val="28"/>
                  <w:szCs w:val="28"/>
                  <w:u w:val="none"/>
                </w:rPr>
                <w:t>B</w:t>
              </w:r>
              <w:r w:rsidR="00954559" w:rsidRPr="00954559">
                <w:rPr>
                  <w:rStyle w:val="Hyperlink"/>
                  <w:color w:val="000000" w:themeColor="text1"/>
                  <w:sz w:val="28"/>
                  <w:szCs w:val="28"/>
                  <w:u w:val="none"/>
                </w:rPr>
                <w:t>atdorfcoffee.com</w:t>
              </w:r>
            </w:hyperlink>
          </w:p>
        </w:tc>
      </w:tr>
      <w:tr w:rsidR="00954559" w:rsidTr="00307130">
        <w:trPr>
          <w:trHeight w:val="620"/>
        </w:trPr>
        <w:tc>
          <w:tcPr>
            <w:tcW w:w="3258" w:type="dxa"/>
          </w:tcPr>
          <w:p w:rsidR="00954559" w:rsidRPr="00954559" w:rsidRDefault="00954559" w:rsidP="00954559">
            <w:pPr>
              <w:rPr>
                <w:color w:val="1E1E1E"/>
                <w:sz w:val="28"/>
                <w:szCs w:val="28"/>
              </w:rPr>
            </w:pPr>
            <w:r w:rsidRPr="00954559">
              <w:rPr>
                <w:color w:val="1E1E1E"/>
                <w:sz w:val="28"/>
                <w:szCs w:val="28"/>
              </w:rPr>
              <w:t>Larry's Beans</w:t>
            </w:r>
          </w:p>
        </w:tc>
        <w:tc>
          <w:tcPr>
            <w:tcW w:w="2739" w:type="dxa"/>
          </w:tcPr>
          <w:p w:rsidR="00954559" w:rsidRPr="00954559" w:rsidRDefault="00954559" w:rsidP="00307130">
            <w:pPr>
              <w:jc w:val="center"/>
              <w:rPr>
                <w:color w:val="1E1E1E"/>
                <w:sz w:val="28"/>
                <w:szCs w:val="28"/>
              </w:rPr>
            </w:pPr>
            <w:r w:rsidRPr="00954559">
              <w:rPr>
                <w:color w:val="1E1E1E"/>
                <w:sz w:val="28"/>
                <w:szCs w:val="28"/>
              </w:rPr>
              <w:t>$12/bag</w:t>
            </w:r>
          </w:p>
        </w:tc>
        <w:tc>
          <w:tcPr>
            <w:tcW w:w="3250" w:type="dxa"/>
          </w:tcPr>
          <w:p w:rsidR="00954559" w:rsidRPr="00954559" w:rsidRDefault="00954559" w:rsidP="00307130">
            <w:pPr>
              <w:jc w:val="right"/>
              <w:rPr>
                <w:sz w:val="28"/>
                <w:szCs w:val="28"/>
              </w:rPr>
            </w:pPr>
            <w:r w:rsidRPr="00954559">
              <w:rPr>
                <w:sz w:val="28"/>
                <w:szCs w:val="28"/>
              </w:rPr>
              <w:t>Amazon</w:t>
            </w:r>
          </w:p>
        </w:tc>
      </w:tr>
      <w:tr w:rsidR="00307130" w:rsidTr="00307130">
        <w:trPr>
          <w:trHeight w:val="620"/>
        </w:trPr>
        <w:tc>
          <w:tcPr>
            <w:tcW w:w="3258" w:type="dxa"/>
          </w:tcPr>
          <w:p w:rsidR="00307130" w:rsidRPr="00307130" w:rsidRDefault="00307130" w:rsidP="00307130">
            <w:pPr>
              <w:jc w:val="center"/>
              <w:rPr>
                <w:color w:val="1E1E1E"/>
                <w:sz w:val="24"/>
                <w:szCs w:val="28"/>
              </w:rPr>
            </w:pPr>
          </w:p>
        </w:tc>
        <w:tc>
          <w:tcPr>
            <w:tcW w:w="2739" w:type="dxa"/>
          </w:tcPr>
          <w:p w:rsidR="00307130" w:rsidRPr="00307130" w:rsidRDefault="00307130" w:rsidP="00307130">
            <w:pPr>
              <w:jc w:val="center"/>
              <w:rPr>
                <w:rFonts w:ascii="Stencil" w:hAnsi="Stencil"/>
                <w:color w:val="1E1E1E"/>
                <w:sz w:val="24"/>
                <w:szCs w:val="28"/>
              </w:rPr>
            </w:pPr>
            <w:r w:rsidRPr="00307130">
              <w:rPr>
                <w:rFonts w:ascii="Stencil" w:hAnsi="Stencil"/>
                <w:color w:val="1E1E1E"/>
                <w:sz w:val="24"/>
                <w:szCs w:val="28"/>
              </w:rPr>
              <w:t>K-Cups and Pods</w:t>
            </w:r>
          </w:p>
        </w:tc>
        <w:tc>
          <w:tcPr>
            <w:tcW w:w="3250" w:type="dxa"/>
          </w:tcPr>
          <w:p w:rsidR="00307130" w:rsidRPr="00954559" w:rsidRDefault="00307130" w:rsidP="00307130">
            <w:pPr>
              <w:jc w:val="right"/>
              <w:rPr>
                <w:sz w:val="28"/>
                <w:szCs w:val="28"/>
              </w:rPr>
            </w:pPr>
          </w:p>
        </w:tc>
      </w:tr>
      <w:tr w:rsidR="00307130" w:rsidTr="00307130">
        <w:trPr>
          <w:trHeight w:val="620"/>
        </w:trPr>
        <w:tc>
          <w:tcPr>
            <w:tcW w:w="3258" w:type="dxa"/>
          </w:tcPr>
          <w:p w:rsidR="00307130" w:rsidRPr="00307130" w:rsidRDefault="00307130" w:rsidP="009C7F1E">
            <w:pPr>
              <w:rPr>
                <w:sz w:val="28"/>
                <w:szCs w:val="28"/>
              </w:rPr>
            </w:pPr>
            <w:r w:rsidRPr="00307130">
              <w:rPr>
                <w:sz w:val="28"/>
                <w:szCs w:val="28"/>
              </w:rPr>
              <w:t>Green Mountain Coffee</w:t>
            </w:r>
          </w:p>
        </w:tc>
        <w:tc>
          <w:tcPr>
            <w:tcW w:w="2739" w:type="dxa"/>
          </w:tcPr>
          <w:p w:rsidR="00307130" w:rsidRPr="00307130" w:rsidRDefault="00307130" w:rsidP="00307130">
            <w:pPr>
              <w:jc w:val="center"/>
              <w:rPr>
                <w:sz w:val="28"/>
                <w:szCs w:val="28"/>
              </w:rPr>
            </w:pPr>
            <w:r w:rsidRPr="00307130">
              <w:rPr>
                <w:color w:val="1E1E1E"/>
                <w:sz w:val="28"/>
                <w:szCs w:val="28"/>
              </w:rPr>
              <w:t>$15/box of 24</w:t>
            </w:r>
          </w:p>
        </w:tc>
        <w:tc>
          <w:tcPr>
            <w:tcW w:w="3250" w:type="dxa"/>
          </w:tcPr>
          <w:p w:rsidR="00307130" w:rsidRPr="00307130" w:rsidRDefault="00307130" w:rsidP="00307130">
            <w:pPr>
              <w:jc w:val="right"/>
              <w:rPr>
                <w:sz w:val="28"/>
                <w:szCs w:val="28"/>
              </w:rPr>
            </w:pPr>
            <w:r w:rsidRPr="00307130">
              <w:rPr>
                <w:sz w:val="28"/>
                <w:szCs w:val="28"/>
              </w:rPr>
              <w:t>Meijer, Keurig.com</w:t>
            </w:r>
          </w:p>
        </w:tc>
      </w:tr>
      <w:tr w:rsidR="00307130" w:rsidTr="00307130">
        <w:trPr>
          <w:trHeight w:val="620"/>
        </w:trPr>
        <w:tc>
          <w:tcPr>
            <w:tcW w:w="3258" w:type="dxa"/>
          </w:tcPr>
          <w:p w:rsidR="00307130" w:rsidRPr="00307130" w:rsidRDefault="00307130" w:rsidP="009C7F1E">
            <w:pPr>
              <w:rPr>
                <w:sz w:val="28"/>
                <w:szCs w:val="28"/>
              </w:rPr>
            </w:pPr>
            <w:proofErr w:type="spellStart"/>
            <w:r w:rsidRPr="00307130">
              <w:rPr>
                <w:sz w:val="28"/>
                <w:szCs w:val="28"/>
              </w:rPr>
              <w:t>Eko</w:t>
            </w:r>
            <w:proofErr w:type="spellEnd"/>
            <w:r w:rsidRPr="00307130">
              <w:rPr>
                <w:sz w:val="28"/>
                <w:szCs w:val="28"/>
              </w:rPr>
              <w:t xml:space="preserve"> Cups</w:t>
            </w:r>
          </w:p>
        </w:tc>
        <w:tc>
          <w:tcPr>
            <w:tcW w:w="2739" w:type="dxa"/>
          </w:tcPr>
          <w:p w:rsidR="00307130" w:rsidRPr="00307130" w:rsidRDefault="00307130" w:rsidP="00307130">
            <w:pPr>
              <w:jc w:val="center"/>
              <w:rPr>
                <w:sz w:val="28"/>
                <w:szCs w:val="28"/>
              </w:rPr>
            </w:pPr>
            <w:r w:rsidRPr="00307130">
              <w:rPr>
                <w:sz w:val="28"/>
                <w:szCs w:val="28"/>
              </w:rPr>
              <w:t>$24/box of 40</w:t>
            </w:r>
          </w:p>
        </w:tc>
        <w:tc>
          <w:tcPr>
            <w:tcW w:w="3250" w:type="dxa"/>
          </w:tcPr>
          <w:p w:rsidR="00307130" w:rsidRPr="00307130" w:rsidRDefault="00307130" w:rsidP="00307130">
            <w:pPr>
              <w:jc w:val="right"/>
              <w:rPr>
                <w:sz w:val="28"/>
                <w:szCs w:val="28"/>
              </w:rPr>
            </w:pPr>
            <w:r w:rsidRPr="00307130">
              <w:rPr>
                <w:sz w:val="28"/>
                <w:szCs w:val="28"/>
              </w:rPr>
              <w:t>Jet.com</w:t>
            </w:r>
          </w:p>
        </w:tc>
      </w:tr>
      <w:tr w:rsidR="00307130" w:rsidTr="00307130">
        <w:trPr>
          <w:trHeight w:val="620"/>
        </w:trPr>
        <w:tc>
          <w:tcPr>
            <w:tcW w:w="3258" w:type="dxa"/>
          </w:tcPr>
          <w:p w:rsidR="00307130" w:rsidRPr="00307130" w:rsidRDefault="00307130" w:rsidP="009C7F1E">
            <w:pPr>
              <w:rPr>
                <w:sz w:val="28"/>
                <w:szCs w:val="28"/>
              </w:rPr>
            </w:pPr>
            <w:r w:rsidRPr="00307130">
              <w:rPr>
                <w:sz w:val="28"/>
                <w:szCs w:val="28"/>
              </w:rPr>
              <w:t>Wolfgang Puck</w:t>
            </w:r>
          </w:p>
        </w:tc>
        <w:tc>
          <w:tcPr>
            <w:tcW w:w="2739" w:type="dxa"/>
          </w:tcPr>
          <w:p w:rsidR="00307130" w:rsidRPr="00307130" w:rsidRDefault="00307130" w:rsidP="00307130">
            <w:pPr>
              <w:jc w:val="center"/>
              <w:rPr>
                <w:sz w:val="28"/>
                <w:szCs w:val="28"/>
              </w:rPr>
            </w:pPr>
            <w:r w:rsidRPr="00307130">
              <w:rPr>
                <w:sz w:val="28"/>
                <w:szCs w:val="28"/>
              </w:rPr>
              <w:t>$10.50/box of 54</w:t>
            </w:r>
          </w:p>
        </w:tc>
        <w:tc>
          <w:tcPr>
            <w:tcW w:w="3250" w:type="dxa"/>
          </w:tcPr>
          <w:p w:rsidR="00307130" w:rsidRPr="00307130" w:rsidRDefault="00307130" w:rsidP="00307130">
            <w:pPr>
              <w:jc w:val="right"/>
              <w:rPr>
                <w:sz w:val="28"/>
                <w:szCs w:val="28"/>
              </w:rPr>
            </w:pPr>
            <w:r w:rsidRPr="00307130">
              <w:rPr>
                <w:sz w:val="28"/>
                <w:szCs w:val="28"/>
              </w:rPr>
              <w:t>Amazon</w:t>
            </w:r>
          </w:p>
        </w:tc>
      </w:tr>
    </w:tbl>
    <w:p w:rsidR="00307130" w:rsidRPr="00307130" w:rsidRDefault="008808BA" w:rsidP="00307130">
      <w:pPr>
        <w:jc w:val="center"/>
        <w:rPr>
          <w:rFonts w:ascii="Stencil" w:hAnsi="Stencil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1CCBD707" wp14:editId="5304FB3D">
            <wp:simplePos x="0" y="0"/>
            <wp:positionH relativeFrom="column">
              <wp:posOffset>-53340</wp:posOffset>
            </wp:positionH>
            <wp:positionV relativeFrom="page">
              <wp:posOffset>8524240</wp:posOffset>
            </wp:positionV>
            <wp:extent cx="5943600" cy="105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bean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57"/>
                    <a:stretch/>
                  </pic:blipFill>
                  <pic:spPr bwMode="auto">
                    <a:xfrm rot="10800000" flipV="1">
                      <a:off x="0" y="0"/>
                      <a:ext cx="594360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0EB" w:rsidRPr="00D730EB" w:rsidRDefault="00D730EB" w:rsidP="00D730EB">
      <w:pPr>
        <w:rPr>
          <w:rFonts w:ascii="Bookman Old Style" w:hAnsi="Bookman Old Style"/>
          <w:sz w:val="28"/>
          <w:szCs w:val="28"/>
        </w:rPr>
      </w:pPr>
    </w:p>
    <w:p w:rsidR="006C6712" w:rsidRDefault="00542139">
      <w:r>
        <w:rPr>
          <w:noProof/>
          <w:lang w:eastAsia="en-US"/>
        </w:rPr>
        <w:lastRenderedPageBreak/>
        <w:drawing>
          <wp:anchor distT="0" distB="0" distL="114300" distR="114300" simplePos="0" relativeHeight="251664384" behindDoc="1" locked="0" layoutInCell="1" allowOverlap="1" wp14:anchorId="4D79B12E" wp14:editId="508F0F5F">
            <wp:simplePos x="0" y="0"/>
            <wp:positionH relativeFrom="column">
              <wp:posOffset>156210</wp:posOffset>
            </wp:positionH>
            <wp:positionV relativeFrom="page">
              <wp:posOffset>656590</wp:posOffset>
            </wp:positionV>
            <wp:extent cx="5943600" cy="1051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bean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57"/>
                    <a:stretch/>
                  </pic:blipFill>
                  <pic:spPr bwMode="auto">
                    <a:xfrm flipV="1">
                      <a:off x="0" y="0"/>
                      <a:ext cx="594360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139" w:rsidRDefault="00542139" w:rsidP="00542139">
      <w:pPr>
        <w:jc w:val="center"/>
        <w:rPr>
          <w:rFonts w:ascii="Stencil" w:hAnsi="Stencil"/>
          <w:sz w:val="48"/>
          <w:szCs w:val="48"/>
        </w:rPr>
      </w:pPr>
      <w:r>
        <w:rPr>
          <w:rFonts w:ascii="Stencil" w:hAnsi="Stencil"/>
          <w:sz w:val="48"/>
          <w:szCs w:val="48"/>
        </w:rPr>
        <w:t xml:space="preserve"> </w:t>
      </w:r>
    </w:p>
    <w:p w:rsidR="006C6712" w:rsidRPr="00542139" w:rsidRDefault="00542139" w:rsidP="00542139">
      <w:pPr>
        <w:jc w:val="center"/>
        <w:rPr>
          <w:rFonts w:ascii="Stencil" w:hAnsi="Stencil"/>
          <w:sz w:val="48"/>
          <w:szCs w:val="48"/>
        </w:rPr>
      </w:pPr>
      <w:r>
        <w:rPr>
          <w:rFonts w:ascii="Stencil" w:hAnsi="Stencil"/>
          <w:sz w:val="48"/>
          <w:szCs w:val="48"/>
        </w:rPr>
        <w:t xml:space="preserve"> Fair Trade chocolate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2"/>
        <w:gridCol w:w="292"/>
        <w:gridCol w:w="292"/>
      </w:tblGrid>
      <w:tr w:rsidR="006C6712" w:rsidTr="00143804">
        <w:tc>
          <w:tcPr>
            <w:tcW w:w="8992" w:type="dxa"/>
          </w:tcPr>
          <w:tbl>
            <w:tblPr>
              <w:tblStyle w:val="TableGrid"/>
              <w:tblW w:w="8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2"/>
              <w:gridCol w:w="2621"/>
              <w:gridCol w:w="3242"/>
            </w:tblGrid>
            <w:tr w:rsidR="00542139" w:rsidTr="00542139">
              <w:trPr>
                <w:trHeight w:val="606"/>
              </w:trPr>
              <w:tc>
                <w:tcPr>
                  <w:tcW w:w="2912" w:type="dxa"/>
                </w:tcPr>
                <w:p w:rsidR="00542139" w:rsidRDefault="00542139" w:rsidP="00233C8D">
                  <w:pPr>
                    <w:jc w:val="center"/>
                    <w:rPr>
                      <w:rFonts w:ascii="Stencil" w:hAnsi="Stencil"/>
                      <w:sz w:val="28"/>
                      <w:szCs w:val="28"/>
                    </w:rPr>
                  </w:pPr>
                  <w:r>
                    <w:rPr>
                      <w:rFonts w:ascii="Stencil" w:hAnsi="Stencil" w:hint="eastAsia"/>
                      <w:sz w:val="28"/>
                      <w:szCs w:val="28"/>
                    </w:rPr>
                    <w:t>Brand</w:t>
                  </w:r>
                </w:p>
              </w:tc>
              <w:tc>
                <w:tcPr>
                  <w:tcW w:w="2621" w:type="dxa"/>
                </w:tcPr>
                <w:p w:rsidR="00542139" w:rsidRDefault="00542139" w:rsidP="00233C8D">
                  <w:pPr>
                    <w:jc w:val="center"/>
                    <w:rPr>
                      <w:rFonts w:ascii="Stencil" w:hAnsi="Stencil"/>
                      <w:sz w:val="28"/>
                      <w:szCs w:val="28"/>
                    </w:rPr>
                  </w:pPr>
                  <w:r>
                    <w:rPr>
                      <w:rFonts w:ascii="Stencil" w:hAnsi="Stencil" w:hint="eastAsia"/>
                      <w:sz w:val="28"/>
                      <w:szCs w:val="28"/>
                    </w:rPr>
                    <w:t>Price</w:t>
                  </w:r>
                </w:p>
              </w:tc>
              <w:tc>
                <w:tcPr>
                  <w:tcW w:w="3242" w:type="dxa"/>
                </w:tcPr>
                <w:p w:rsidR="00542139" w:rsidRDefault="00542139" w:rsidP="00233C8D">
                  <w:pPr>
                    <w:jc w:val="center"/>
                    <w:rPr>
                      <w:rFonts w:ascii="Stencil" w:hAnsi="Stencil"/>
                      <w:sz w:val="28"/>
                      <w:szCs w:val="28"/>
                    </w:rPr>
                  </w:pPr>
                  <w:r>
                    <w:rPr>
                      <w:rFonts w:ascii="Stencil" w:hAnsi="Stencil" w:hint="eastAsia"/>
                      <w:sz w:val="28"/>
                      <w:szCs w:val="28"/>
                    </w:rPr>
                    <w:t>Where to buy</w:t>
                  </w:r>
                </w:p>
              </w:tc>
            </w:tr>
            <w:tr w:rsidR="00542139" w:rsidTr="00542139">
              <w:trPr>
                <w:trHeight w:val="715"/>
              </w:trPr>
              <w:tc>
                <w:tcPr>
                  <w:tcW w:w="2912" w:type="dxa"/>
                </w:tcPr>
                <w:p w:rsidR="00542139" w:rsidRPr="00542139" w:rsidRDefault="00542139" w:rsidP="0054213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621" w:type="dxa"/>
                </w:tcPr>
                <w:p w:rsidR="00542139" w:rsidRPr="000054D4" w:rsidRDefault="00542139" w:rsidP="00542139">
                  <w:pPr>
                    <w:jc w:val="center"/>
                    <w:rPr>
                      <w:rFonts w:ascii="Stencil" w:hAnsi="Stencil"/>
                      <w:color w:val="000000" w:themeColor="text1"/>
                      <w:sz w:val="24"/>
                      <w:szCs w:val="24"/>
                    </w:rPr>
                  </w:pPr>
                  <w:r w:rsidRPr="000054D4">
                    <w:rPr>
                      <w:rFonts w:ascii="Stencil" w:hAnsi="Stencil"/>
                      <w:color w:val="000000" w:themeColor="text1"/>
                      <w:sz w:val="24"/>
                      <w:szCs w:val="24"/>
                    </w:rPr>
                    <w:t>Individually Wrapped</w:t>
                  </w:r>
                </w:p>
              </w:tc>
              <w:tc>
                <w:tcPr>
                  <w:tcW w:w="3242" w:type="dxa"/>
                </w:tcPr>
                <w:p w:rsidR="00542139" w:rsidRPr="00542139" w:rsidRDefault="00542139" w:rsidP="0054213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42139" w:rsidTr="00542139">
              <w:trPr>
                <w:trHeight w:val="715"/>
              </w:trPr>
              <w:tc>
                <w:tcPr>
                  <w:tcW w:w="2912" w:type="dxa"/>
                </w:tcPr>
                <w:p w:rsidR="00542139" w:rsidRPr="00542139" w:rsidRDefault="00542139" w:rsidP="0054213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542139">
                    <w:rPr>
                      <w:color w:val="000000" w:themeColor="text1"/>
                      <w:sz w:val="28"/>
                      <w:szCs w:val="28"/>
                    </w:rPr>
                    <w:t>Jer’s</w:t>
                  </w:r>
                  <w:proofErr w:type="spellEnd"/>
                  <w:r w:rsidRPr="00542139">
                    <w:rPr>
                      <w:color w:val="000000" w:themeColor="text1"/>
                      <w:sz w:val="28"/>
                      <w:szCs w:val="28"/>
                    </w:rPr>
                    <w:t xml:space="preserve"> Chocolate</w:t>
                  </w:r>
                </w:p>
              </w:tc>
              <w:tc>
                <w:tcPr>
                  <w:tcW w:w="2621" w:type="dxa"/>
                </w:tcPr>
                <w:p w:rsidR="00542139" w:rsidRPr="00542139" w:rsidRDefault="00542139" w:rsidP="0054213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42139">
                    <w:rPr>
                      <w:color w:val="000000" w:themeColor="text1"/>
                      <w:sz w:val="28"/>
                      <w:szCs w:val="28"/>
                    </w:rPr>
                    <w:t xml:space="preserve">$8/4 </w:t>
                  </w:r>
                  <w:proofErr w:type="spellStart"/>
                  <w:r w:rsidRPr="00542139">
                    <w:rPr>
                      <w:color w:val="000000" w:themeColor="text1"/>
                      <w:sz w:val="28"/>
                      <w:szCs w:val="28"/>
                    </w:rPr>
                    <w:t>oz</w:t>
                  </w:r>
                  <w:proofErr w:type="spellEnd"/>
                </w:p>
              </w:tc>
              <w:tc>
                <w:tcPr>
                  <w:tcW w:w="3242" w:type="dxa"/>
                </w:tcPr>
                <w:p w:rsidR="00542139" w:rsidRPr="00542139" w:rsidRDefault="00542139" w:rsidP="0054213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42139">
                    <w:rPr>
                      <w:color w:val="000000" w:themeColor="text1"/>
                      <w:sz w:val="28"/>
                      <w:szCs w:val="28"/>
                    </w:rPr>
                    <w:t>jers.com</w:t>
                  </w:r>
                </w:p>
              </w:tc>
            </w:tr>
            <w:tr w:rsidR="00542139" w:rsidTr="00542139">
              <w:trPr>
                <w:trHeight w:val="676"/>
              </w:trPr>
              <w:tc>
                <w:tcPr>
                  <w:tcW w:w="2912" w:type="dxa"/>
                </w:tcPr>
                <w:p w:rsidR="00542139" w:rsidRPr="00542139" w:rsidRDefault="00542139" w:rsidP="0054213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42139">
                    <w:rPr>
                      <w:color w:val="000000" w:themeColor="text1"/>
                      <w:sz w:val="28"/>
                      <w:szCs w:val="28"/>
                    </w:rPr>
                    <w:t>Equal Exchange Chocolate Minis</w:t>
                  </w:r>
                </w:p>
              </w:tc>
              <w:tc>
                <w:tcPr>
                  <w:tcW w:w="2621" w:type="dxa"/>
                </w:tcPr>
                <w:p w:rsidR="00542139" w:rsidRPr="00542139" w:rsidRDefault="00542139" w:rsidP="0054213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42139">
                    <w:rPr>
                      <w:color w:val="000000" w:themeColor="text1"/>
                      <w:sz w:val="28"/>
                      <w:szCs w:val="28"/>
                    </w:rPr>
                    <w:t xml:space="preserve">$8/4 </w:t>
                  </w:r>
                  <w:proofErr w:type="spellStart"/>
                  <w:r w:rsidRPr="00542139">
                    <w:rPr>
                      <w:color w:val="000000" w:themeColor="text1"/>
                      <w:sz w:val="28"/>
                      <w:szCs w:val="28"/>
                    </w:rPr>
                    <w:t>oz</w:t>
                  </w:r>
                  <w:proofErr w:type="spellEnd"/>
                </w:p>
              </w:tc>
              <w:tc>
                <w:tcPr>
                  <w:tcW w:w="3242" w:type="dxa"/>
                </w:tcPr>
                <w:p w:rsidR="00542139" w:rsidRPr="00542139" w:rsidRDefault="00893761" w:rsidP="0054213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hyperlink w:history="1">
                    <w:r w:rsidR="00542139" w:rsidRPr="00542139">
                      <w:rPr>
                        <w:rStyle w:val="Hyperlink"/>
                        <w:color w:val="000000" w:themeColor="text1"/>
                        <w:sz w:val="28"/>
                        <w:szCs w:val="28"/>
                        <w:u w:val="none"/>
                      </w:rPr>
                      <w:t>equalexchange.coop /products/chocolate</w:t>
                    </w:r>
                  </w:hyperlink>
                </w:p>
              </w:tc>
            </w:tr>
            <w:tr w:rsidR="00542139" w:rsidTr="00542139">
              <w:trPr>
                <w:trHeight w:val="715"/>
              </w:trPr>
              <w:tc>
                <w:tcPr>
                  <w:tcW w:w="2912" w:type="dxa"/>
                </w:tcPr>
                <w:p w:rsidR="00542139" w:rsidRPr="00542139" w:rsidRDefault="00542139" w:rsidP="0054213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542139">
                    <w:rPr>
                      <w:color w:val="000000" w:themeColor="text1"/>
                      <w:sz w:val="28"/>
                      <w:szCs w:val="28"/>
                    </w:rPr>
                    <w:t>Sjaak's</w:t>
                  </w:r>
                  <w:proofErr w:type="spellEnd"/>
                </w:p>
              </w:tc>
              <w:tc>
                <w:tcPr>
                  <w:tcW w:w="2621" w:type="dxa"/>
                </w:tcPr>
                <w:p w:rsidR="00542139" w:rsidRPr="00542139" w:rsidRDefault="00542139" w:rsidP="0054213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42139">
                    <w:rPr>
                      <w:color w:val="000000" w:themeColor="text1"/>
                      <w:sz w:val="28"/>
                      <w:szCs w:val="28"/>
                    </w:rPr>
                    <w:t>$.39 each</w:t>
                  </w:r>
                </w:p>
              </w:tc>
              <w:tc>
                <w:tcPr>
                  <w:tcW w:w="3242" w:type="dxa"/>
                </w:tcPr>
                <w:p w:rsidR="00542139" w:rsidRPr="00542139" w:rsidRDefault="00542139" w:rsidP="0054213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42139">
                    <w:rPr>
                      <w:color w:val="000000" w:themeColor="text1"/>
                      <w:sz w:val="28"/>
                      <w:szCs w:val="28"/>
                    </w:rPr>
                    <w:t>sjaaks.com</w:t>
                  </w:r>
                </w:p>
              </w:tc>
            </w:tr>
            <w:tr w:rsidR="00542139" w:rsidTr="00542139">
              <w:trPr>
                <w:trHeight w:val="676"/>
              </w:trPr>
              <w:tc>
                <w:tcPr>
                  <w:tcW w:w="2912" w:type="dxa"/>
                </w:tcPr>
                <w:p w:rsidR="00542139" w:rsidRDefault="00542139" w:rsidP="0054213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42139">
                    <w:rPr>
                      <w:color w:val="000000" w:themeColor="text1"/>
                      <w:sz w:val="28"/>
                      <w:szCs w:val="28"/>
                    </w:rPr>
                    <w:t>Endangered Species Bug Bites</w:t>
                  </w:r>
                </w:p>
                <w:p w:rsidR="00143804" w:rsidRPr="00542139" w:rsidRDefault="00143804" w:rsidP="0054213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621" w:type="dxa"/>
                </w:tcPr>
                <w:p w:rsidR="00542139" w:rsidRPr="00542139" w:rsidRDefault="00542139" w:rsidP="0054213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42139">
                    <w:rPr>
                      <w:color w:val="000000" w:themeColor="text1"/>
                      <w:sz w:val="28"/>
                      <w:szCs w:val="28"/>
                    </w:rPr>
                    <w:t>$40/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box of </w:t>
                  </w:r>
                  <w:r w:rsidRPr="00542139">
                    <w:rPr>
                      <w:color w:val="000000" w:themeColor="text1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3242" w:type="dxa"/>
                </w:tcPr>
                <w:p w:rsidR="00542139" w:rsidRPr="00542139" w:rsidRDefault="00893761" w:rsidP="0054213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hyperlink r:id="rId8" w:tgtFrame="_blank" w:history="1">
                    <w:r w:rsidR="00542139" w:rsidRPr="00542139">
                      <w:rPr>
                        <w:rStyle w:val="Hyperlink"/>
                        <w:color w:val="000000" w:themeColor="text1"/>
                        <w:sz w:val="28"/>
                        <w:szCs w:val="28"/>
                        <w:u w:val="none"/>
                      </w:rPr>
                      <w:t>amazon.com</w:t>
                    </w:r>
                  </w:hyperlink>
                </w:p>
              </w:tc>
            </w:tr>
            <w:tr w:rsidR="00542139" w:rsidTr="00542139">
              <w:trPr>
                <w:trHeight w:val="715"/>
              </w:trPr>
              <w:tc>
                <w:tcPr>
                  <w:tcW w:w="2912" w:type="dxa"/>
                </w:tcPr>
                <w:p w:rsidR="00542139" w:rsidRPr="00542139" w:rsidRDefault="00542139" w:rsidP="0054213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542139">
                    <w:rPr>
                      <w:color w:val="000000" w:themeColor="text1"/>
                      <w:sz w:val="28"/>
                      <w:szCs w:val="28"/>
                    </w:rPr>
                    <w:t>Scharffen</w:t>
                  </w:r>
                  <w:proofErr w:type="spellEnd"/>
                  <w:r w:rsidRPr="00542139">
                    <w:rPr>
                      <w:color w:val="000000" w:themeColor="text1"/>
                      <w:sz w:val="28"/>
                      <w:szCs w:val="28"/>
                    </w:rPr>
                    <w:t xml:space="preserve"> Berger</w:t>
                  </w:r>
                </w:p>
              </w:tc>
              <w:tc>
                <w:tcPr>
                  <w:tcW w:w="2621" w:type="dxa"/>
                </w:tcPr>
                <w:p w:rsidR="00542139" w:rsidRPr="00542139" w:rsidRDefault="00542139" w:rsidP="0054213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42139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$63.33/box of 200</w:t>
                  </w:r>
                </w:p>
              </w:tc>
              <w:tc>
                <w:tcPr>
                  <w:tcW w:w="3242" w:type="dxa"/>
                </w:tcPr>
                <w:p w:rsidR="00542139" w:rsidRPr="00542139" w:rsidRDefault="00542139" w:rsidP="0054213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scharffenberger.com</w:t>
                  </w:r>
                </w:p>
              </w:tc>
            </w:tr>
          </w:tbl>
          <w:p w:rsidR="006C6712" w:rsidRDefault="006C6712" w:rsidP="00307130"/>
        </w:tc>
        <w:tc>
          <w:tcPr>
            <w:tcW w:w="292" w:type="dxa"/>
          </w:tcPr>
          <w:p w:rsidR="006C6712" w:rsidRDefault="006C6712"/>
        </w:tc>
        <w:tc>
          <w:tcPr>
            <w:tcW w:w="292" w:type="dxa"/>
          </w:tcPr>
          <w:p w:rsidR="006C6712" w:rsidRDefault="006C6712"/>
        </w:tc>
      </w:tr>
      <w:tr w:rsidR="006C6712" w:rsidTr="00143804">
        <w:tc>
          <w:tcPr>
            <w:tcW w:w="8992" w:type="dxa"/>
          </w:tcPr>
          <w:p w:rsidR="006C6712" w:rsidRDefault="006C6712"/>
        </w:tc>
        <w:tc>
          <w:tcPr>
            <w:tcW w:w="292" w:type="dxa"/>
          </w:tcPr>
          <w:p w:rsidR="006C6712" w:rsidRDefault="006C6712"/>
        </w:tc>
        <w:tc>
          <w:tcPr>
            <w:tcW w:w="292" w:type="dxa"/>
          </w:tcPr>
          <w:p w:rsidR="006C6712" w:rsidRDefault="006C6712"/>
        </w:tc>
      </w:tr>
      <w:tr w:rsidR="006C6712" w:rsidTr="00143804">
        <w:tc>
          <w:tcPr>
            <w:tcW w:w="8992" w:type="dxa"/>
          </w:tcPr>
          <w:p w:rsidR="006C6712" w:rsidRDefault="006C6712"/>
        </w:tc>
        <w:tc>
          <w:tcPr>
            <w:tcW w:w="292" w:type="dxa"/>
          </w:tcPr>
          <w:p w:rsidR="006C6712" w:rsidRDefault="006C6712"/>
        </w:tc>
        <w:tc>
          <w:tcPr>
            <w:tcW w:w="292" w:type="dxa"/>
          </w:tcPr>
          <w:p w:rsidR="006C6712" w:rsidRDefault="006C6712"/>
        </w:tc>
      </w:tr>
      <w:tr w:rsidR="006C6712" w:rsidTr="00143804">
        <w:tc>
          <w:tcPr>
            <w:tcW w:w="8992" w:type="dxa"/>
          </w:tcPr>
          <w:p w:rsidR="006C6712" w:rsidRDefault="006C6712"/>
        </w:tc>
        <w:tc>
          <w:tcPr>
            <w:tcW w:w="292" w:type="dxa"/>
          </w:tcPr>
          <w:p w:rsidR="006C6712" w:rsidRDefault="006C6712"/>
        </w:tc>
        <w:tc>
          <w:tcPr>
            <w:tcW w:w="292" w:type="dxa"/>
          </w:tcPr>
          <w:p w:rsidR="006C6712" w:rsidRDefault="006C6712"/>
        </w:tc>
      </w:tr>
    </w:tbl>
    <w:p w:rsidR="00765C65" w:rsidRDefault="00143804">
      <w:r>
        <w:rPr>
          <w:noProof/>
          <w:lang w:eastAsia="en-US"/>
        </w:rPr>
        <w:drawing>
          <wp:anchor distT="0" distB="0" distL="114300" distR="114300" simplePos="0" relativeHeight="251666432" behindDoc="1" locked="0" layoutInCell="1" allowOverlap="1" wp14:anchorId="6AC9501A" wp14:editId="4812E64A">
            <wp:simplePos x="0" y="0"/>
            <wp:positionH relativeFrom="column">
              <wp:posOffset>99060</wp:posOffset>
            </wp:positionH>
            <wp:positionV relativeFrom="page">
              <wp:posOffset>8676640</wp:posOffset>
            </wp:positionV>
            <wp:extent cx="5943600" cy="10515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bean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57"/>
                    <a:stretch/>
                  </pic:blipFill>
                  <pic:spPr bwMode="auto">
                    <a:xfrm rot="10800000" flipV="1">
                      <a:off x="0" y="0"/>
                      <a:ext cx="594360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0D"/>
    <w:rsid w:val="000054D4"/>
    <w:rsid w:val="00070D9C"/>
    <w:rsid w:val="00143804"/>
    <w:rsid w:val="002A464F"/>
    <w:rsid w:val="00307130"/>
    <w:rsid w:val="00327E9B"/>
    <w:rsid w:val="003D1135"/>
    <w:rsid w:val="00492FD2"/>
    <w:rsid w:val="00542139"/>
    <w:rsid w:val="006C6712"/>
    <w:rsid w:val="008808BA"/>
    <w:rsid w:val="00893761"/>
    <w:rsid w:val="00954559"/>
    <w:rsid w:val="00995FD6"/>
    <w:rsid w:val="00A5313A"/>
    <w:rsid w:val="00B6250D"/>
    <w:rsid w:val="00BA44F2"/>
    <w:rsid w:val="00BC7FA6"/>
    <w:rsid w:val="00D16D27"/>
    <w:rsid w:val="00D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5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1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5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z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tdorfcoffe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Debbie</cp:lastModifiedBy>
  <cp:revision>2</cp:revision>
  <dcterms:created xsi:type="dcterms:W3CDTF">2016-01-31T16:56:00Z</dcterms:created>
  <dcterms:modified xsi:type="dcterms:W3CDTF">2016-01-31T16:56:00Z</dcterms:modified>
</cp:coreProperties>
</file>